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61" w:rsidRDefault="00A60B61" w:rsidP="002E08A4">
      <w:pPr>
        <w:tabs>
          <w:tab w:val="right" w:pos="9450"/>
        </w:tabs>
        <w:rPr>
          <w:b/>
          <w:sz w:val="24"/>
          <w:szCs w:val="24"/>
        </w:rPr>
      </w:pPr>
      <w:r>
        <w:rPr>
          <w:b/>
          <w:sz w:val="24"/>
          <w:szCs w:val="24"/>
          <w:u w:val="single"/>
        </w:rPr>
        <w:t>STUDENTS</w:t>
      </w:r>
      <w:r>
        <w:rPr>
          <w:b/>
          <w:sz w:val="24"/>
          <w:szCs w:val="24"/>
        </w:rPr>
        <w:tab/>
      </w:r>
      <w:r w:rsidRPr="00A60B61">
        <w:rPr>
          <w:b/>
          <w:sz w:val="24"/>
          <w:szCs w:val="24"/>
          <w:u w:val="single"/>
        </w:rPr>
        <w:t>Form</w:t>
      </w:r>
      <w:r>
        <w:rPr>
          <w:b/>
          <w:sz w:val="24"/>
          <w:szCs w:val="24"/>
        </w:rPr>
        <w:t xml:space="preserve"> 2</w:t>
      </w:r>
      <w:r w:rsidR="002E08A4">
        <w:rPr>
          <w:b/>
          <w:sz w:val="24"/>
          <w:szCs w:val="24"/>
        </w:rPr>
        <w:t>7</w:t>
      </w:r>
      <w:r w:rsidR="0095293A">
        <w:rPr>
          <w:b/>
          <w:sz w:val="24"/>
          <w:szCs w:val="24"/>
        </w:rPr>
        <w:t>8</w:t>
      </w:r>
      <w:r>
        <w:rPr>
          <w:b/>
          <w:sz w:val="24"/>
          <w:szCs w:val="24"/>
        </w:rPr>
        <w:t>5</w:t>
      </w:r>
    </w:p>
    <w:p w:rsidR="00A60B61" w:rsidRDefault="00A60B61" w:rsidP="00A60B61">
      <w:pPr>
        <w:ind w:left="6480" w:firstLine="720"/>
        <w:rPr>
          <w:b/>
          <w:sz w:val="24"/>
          <w:szCs w:val="24"/>
          <w:u w:val="single"/>
        </w:rPr>
      </w:pPr>
      <w:r w:rsidRPr="00361744">
        <w:rPr>
          <w:b/>
          <w:sz w:val="24"/>
          <w:szCs w:val="24"/>
        </w:rPr>
        <w:t xml:space="preserve"> </w:t>
      </w:r>
    </w:p>
    <w:p w:rsidR="00A60B61" w:rsidRDefault="00A60B61" w:rsidP="00A60B61">
      <w:pPr>
        <w:rPr>
          <w:b/>
          <w:sz w:val="24"/>
          <w:szCs w:val="24"/>
          <w:u w:val="single"/>
        </w:rPr>
      </w:pPr>
      <w:r>
        <w:rPr>
          <w:b/>
          <w:sz w:val="24"/>
          <w:szCs w:val="24"/>
          <w:u w:val="single"/>
        </w:rPr>
        <w:t>Student Welfare</w:t>
      </w:r>
    </w:p>
    <w:p w:rsidR="00A60B61" w:rsidRDefault="00A60B61" w:rsidP="00A60B61">
      <w:pPr>
        <w:rPr>
          <w:b/>
          <w:sz w:val="24"/>
          <w:szCs w:val="24"/>
          <w:u w:val="single"/>
        </w:rPr>
      </w:pPr>
    </w:p>
    <w:p w:rsidR="00A60B61" w:rsidRDefault="00A60B61" w:rsidP="00A60B61">
      <w:pPr>
        <w:rPr>
          <w:b/>
          <w:sz w:val="24"/>
          <w:szCs w:val="24"/>
          <w:u w:val="single"/>
        </w:rPr>
      </w:pPr>
      <w:r>
        <w:rPr>
          <w:b/>
          <w:sz w:val="24"/>
          <w:szCs w:val="24"/>
          <w:u w:val="single"/>
        </w:rPr>
        <w:t>Student Suicide Awareness</w:t>
      </w:r>
    </w:p>
    <w:p w:rsidR="00A60B61" w:rsidRDefault="00A60B61" w:rsidP="00FF57B2">
      <w:pPr>
        <w:spacing w:before="68"/>
        <w:rPr>
          <w:b/>
          <w:sz w:val="28"/>
        </w:rPr>
      </w:pPr>
    </w:p>
    <w:p w:rsidR="002E08A4" w:rsidRDefault="002E08A4" w:rsidP="002E08A4">
      <w:pPr>
        <w:spacing w:before="68"/>
        <w:jc w:val="both"/>
        <w:rPr>
          <w:b/>
          <w:sz w:val="24"/>
          <w:szCs w:val="24"/>
        </w:rPr>
      </w:pPr>
    </w:p>
    <w:p w:rsidR="00A60B61" w:rsidRPr="00A60B61" w:rsidRDefault="00A60B61" w:rsidP="002E08A4">
      <w:pPr>
        <w:spacing w:before="68"/>
        <w:jc w:val="both"/>
        <w:rPr>
          <w:b/>
          <w:sz w:val="24"/>
          <w:szCs w:val="24"/>
        </w:rPr>
      </w:pPr>
      <w:r w:rsidRPr="00A60B61">
        <w:rPr>
          <w:b/>
          <w:sz w:val="24"/>
          <w:szCs w:val="24"/>
        </w:rPr>
        <w:t>GUIDELINES for training or professional development</w:t>
      </w:r>
      <w:r w:rsidR="006D3475">
        <w:rPr>
          <w:rStyle w:val="FootnoteReference"/>
          <w:b/>
          <w:sz w:val="24"/>
          <w:szCs w:val="24"/>
        </w:rPr>
        <w:footnoteReference w:id="1"/>
      </w:r>
    </w:p>
    <w:p w:rsidR="00FF57B2" w:rsidRDefault="00FF57B2" w:rsidP="002E08A4">
      <w:pPr>
        <w:pStyle w:val="Heading1"/>
        <w:spacing w:before="148" w:line="369" w:lineRule="auto"/>
        <w:ind w:left="360" w:right="3858"/>
        <w:jc w:val="both"/>
      </w:pPr>
      <w:r>
        <w:rPr>
          <w:u w:val="thick"/>
        </w:rPr>
        <w:t>Protective Factors for Suicide</w:t>
      </w:r>
    </w:p>
    <w:p w:rsidR="00FF57B2" w:rsidRDefault="00FF57B2" w:rsidP="002E08A4">
      <w:pPr>
        <w:pStyle w:val="BodyText"/>
        <w:spacing w:before="3"/>
        <w:ind w:right="90"/>
        <w:jc w:val="both"/>
      </w:pPr>
      <w:r>
        <w:t>Protective factors buffer individuals from suicidal thoughts and behavior. To date, protective factors have not been studied as extensively or rigorously as risk factors. Identifying and understanding protective factors are, however, equally as important as researching risk factors.</w:t>
      </w:r>
    </w:p>
    <w:p w:rsidR="002E08A4" w:rsidRDefault="002E08A4" w:rsidP="002E08A4">
      <w:pPr>
        <w:pStyle w:val="ListParagraph"/>
        <w:spacing w:before="0"/>
        <w:ind w:left="1080" w:firstLine="0"/>
        <w:jc w:val="both"/>
        <w:rPr>
          <w:sz w:val="24"/>
        </w:rPr>
      </w:pPr>
    </w:p>
    <w:p w:rsidR="00FF57B2" w:rsidRDefault="00FF57B2" w:rsidP="002E08A4">
      <w:pPr>
        <w:pStyle w:val="ListParagraph"/>
        <w:numPr>
          <w:ilvl w:val="0"/>
          <w:numId w:val="1"/>
        </w:numPr>
        <w:spacing w:before="0"/>
        <w:ind w:left="1080" w:hanging="360"/>
        <w:jc w:val="both"/>
        <w:rPr>
          <w:sz w:val="24"/>
        </w:rPr>
      </w:pPr>
      <w:r>
        <w:rPr>
          <w:sz w:val="24"/>
        </w:rPr>
        <w:t>Effective clinical care for mental, physical and substance abuse</w:t>
      </w:r>
      <w:r>
        <w:rPr>
          <w:spacing w:val="-20"/>
          <w:sz w:val="24"/>
        </w:rPr>
        <w:t xml:space="preserve"> </w:t>
      </w:r>
      <w:r>
        <w:rPr>
          <w:sz w:val="24"/>
        </w:rPr>
        <w:t>disorders</w:t>
      </w:r>
    </w:p>
    <w:p w:rsidR="00FF57B2" w:rsidRDefault="00FF57B2" w:rsidP="002E08A4">
      <w:pPr>
        <w:pStyle w:val="ListParagraph"/>
        <w:numPr>
          <w:ilvl w:val="0"/>
          <w:numId w:val="1"/>
        </w:numPr>
        <w:spacing w:before="0"/>
        <w:ind w:left="1080" w:hanging="360"/>
        <w:jc w:val="both"/>
        <w:rPr>
          <w:sz w:val="24"/>
        </w:rPr>
      </w:pPr>
      <w:r>
        <w:rPr>
          <w:sz w:val="24"/>
        </w:rPr>
        <w:t>Easy access to a variety of clinical interventions and support for seeking</w:t>
      </w:r>
      <w:r>
        <w:rPr>
          <w:spacing w:val="-19"/>
          <w:sz w:val="24"/>
        </w:rPr>
        <w:t xml:space="preserve"> </w:t>
      </w:r>
      <w:r>
        <w:rPr>
          <w:sz w:val="24"/>
        </w:rPr>
        <w:t>help</w:t>
      </w:r>
    </w:p>
    <w:p w:rsidR="00FF57B2" w:rsidRDefault="00FF57B2" w:rsidP="002E08A4">
      <w:pPr>
        <w:pStyle w:val="ListParagraph"/>
        <w:numPr>
          <w:ilvl w:val="0"/>
          <w:numId w:val="1"/>
        </w:numPr>
        <w:spacing w:before="0"/>
        <w:ind w:left="1080" w:hanging="360"/>
        <w:jc w:val="both"/>
        <w:rPr>
          <w:sz w:val="24"/>
        </w:rPr>
      </w:pPr>
      <w:r>
        <w:rPr>
          <w:sz w:val="24"/>
        </w:rPr>
        <w:t>Family and community support</w:t>
      </w:r>
      <w:r>
        <w:rPr>
          <w:spacing w:val="-11"/>
          <w:sz w:val="24"/>
        </w:rPr>
        <w:t xml:space="preserve"> </w:t>
      </w:r>
      <w:r>
        <w:rPr>
          <w:sz w:val="24"/>
        </w:rPr>
        <w:t>(connectedness)</w:t>
      </w:r>
    </w:p>
    <w:p w:rsidR="00FF57B2" w:rsidRDefault="00FF57B2" w:rsidP="002E08A4">
      <w:pPr>
        <w:pStyle w:val="ListParagraph"/>
        <w:numPr>
          <w:ilvl w:val="0"/>
          <w:numId w:val="1"/>
        </w:numPr>
        <w:spacing w:before="0"/>
        <w:ind w:left="1080" w:hanging="360"/>
        <w:jc w:val="both"/>
        <w:rPr>
          <w:sz w:val="24"/>
        </w:rPr>
      </w:pPr>
      <w:r>
        <w:rPr>
          <w:sz w:val="24"/>
        </w:rPr>
        <w:t>Support from ongoing medical and mental health care</w:t>
      </w:r>
      <w:r>
        <w:rPr>
          <w:spacing w:val="-12"/>
          <w:sz w:val="24"/>
        </w:rPr>
        <w:t xml:space="preserve"> </w:t>
      </w:r>
      <w:r>
        <w:rPr>
          <w:sz w:val="24"/>
        </w:rPr>
        <w:t>relationships</w:t>
      </w:r>
    </w:p>
    <w:p w:rsidR="00FF57B2" w:rsidRDefault="00FF57B2" w:rsidP="002E08A4">
      <w:pPr>
        <w:pStyle w:val="ListParagraph"/>
        <w:numPr>
          <w:ilvl w:val="0"/>
          <w:numId w:val="1"/>
        </w:numPr>
        <w:spacing w:before="0"/>
        <w:ind w:left="1080" w:hanging="360"/>
        <w:jc w:val="both"/>
        <w:rPr>
          <w:sz w:val="24"/>
        </w:rPr>
      </w:pPr>
      <w:r>
        <w:rPr>
          <w:sz w:val="24"/>
        </w:rPr>
        <w:t>Skills in problem solving, conflict resolution and nonviolent ways of handling</w:t>
      </w:r>
      <w:r>
        <w:rPr>
          <w:spacing w:val="-22"/>
          <w:sz w:val="24"/>
        </w:rPr>
        <w:t xml:space="preserve"> </w:t>
      </w:r>
      <w:r>
        <w:rPr>
          <w:sz w:val="24"/>
        </w:rPr>
        <w:t>disputes</w:t>
      </w:r>
    </w:p>
    <w:p w:rsidR="00FF57B2" w:rsidRDefault="00FF57B2" w:rsidP="002E08A4">
      <w:pPr>
        <w:pStyle w:val="ListParagraph"/>
        <w:numPr>
          <w:ilvl w:val="0"/>
          <w:numId w:val="1"/>
        </w:numPr>
        <w:spacing w:before="0"/>
        <w:ind w:left="1080" w:right="944" w:hanging="360"/>
        <w:jc w:val="both"/>
        <w:rPr>
          <w:sz w:val="24"/>
        </w:rPr>
      </w:pPr>
      <w:r>
        <w:rPr>
          <w:sz w:val="24"/>
        </w:rPr>
        <w:t>Cultural and religious beliefs that discourage suicide and support instincts for self- preservation</w:t>
      </w:r>
    </w:p>
    <w:p w:rsidR="00FF57B2" w:rsidRDefault="00FF57B2" w:rsidP="002E08A4">
      <w:pPr>
        <w:pStyle w:val="BodyText"/>
        <w:spacing w:before="4"/>
        <w:jc w:val="both"/>
      </w:pPr>
    </w:p>
    <w:p w:rsidR="00FF57B2" w:rsidRDefault="00FF57B2" w:rsidP="002E08A4">
      <w:pPr>
        <w:pStyle w:val="Heading1"/>
        <w:jc w:val="both"/>
      </w:pPr>
      <w:r>
        <w:rPr>
          <w:u w:val="thick"/>
        </w:rPr>
        <w:t>Risk Factors for Suicide</w:t>
      </w:r>
    </w:p>
    <w:p w:rsidR="00FF57B2" w:rsidRDefault="00FF57B2" w:rsidP="002E08A4">
      <w:pPr>
        <w:pStyle w:val="BodyText"/>
        <w:spacing w:before="147"/>
        <w:ind w:left="90" w:right="94"/>
        <w:jc w:val="both"/>
      </w:pPr>
      <w:r>
        <w:t>A combination of individual, relationship, community, and societal factors contribute to the risk of suicide. Risk factors are those characteristics associated with suicide they might not be direct causes.</w:t>
      </w:r>
    </w:p>
    <w:p w:rsidR="00FF57B2" w:rsidRDefault="00FF57B2" w:rsidP="002E08A4">
      <w:pPr>
        <w:pStyle w:val="ListParagraph"/>
        <w:numPr>
          <w:ilvl w:val="0"/>
          <w:numId w:val="1"/>
        </w:numPr>
        <w:spacing w:before="149"/>
        <w:ind w:left="1080" w:hanging="360"/>
        <w:jc w:val="both"/>
        <w:rPr>
          <w:sz w:val="24"/>
        </w:rPr>
      </w:pPr>
      <w:r>
        <w:rPr>
          <w:sz w:val="24"/>
        </w:rPr>
        <w:t>Family history of</w:t>
      </w:r>
      <w:r>
        <w:rPr>
          <w:spacing w:val="-6"/>
          <w:sz w:val="24"/>
        </w:rPr>
        <w:t xml:space="preserve"> </w:t>
      </w:r>
      <w:r>
        <w:rPr>
          <w:sz w:val="24"/>
        </w:rPr>
        <w:t>suicide</w:t>
      </w:r>
    </w:p>
    <w:p w:rsidR="00FF57B2" w:rsidRDefault="00FF57B2" w:rsidP="002E08A4">
      <w:pPr>
        <w:pStyle w:val="ListParagraph"/>
        <w:numPr>
          <w:ilvl w:val="0"/>
          <w:numId w:val="1"/>
        </w:numPr>
        <w:spacing w:before="0"/>
        <w:ind w:left="1080" w:hanging="360"/>
        <w:jc w:val="both"/>
        <w:rPr>
          <w:sz w:val="24"/>
        </w:rPr>
      </w:pPr>
      <w:r>
        <w:rPr>
          <w:sz w:val="24"/>
        </w:rPr>
        <w:t>Family history of child</w:t>
      </w:r>
      <w:r>
        <w:rPr>
          <w:spacing w:val="-12"/>
          <w:sz w:val="24"/>
        </w:rPr>
        <w:t xml:space="preserve"> </w:t>
      </w:r>
      <w:r>
        <w:rPr>
          <w:sz w:val="24"/>
        </w:rPr>
        <w:t>maltreatment</w:t>
      </w:r>
    </w:p>
    <w:p w:rsidR="00FF57B2" w:rsidRDefault="00FF57B2" w:rsidP="002E08A4">
      <w:pPr>
        <w:pStyle w:val="ListParagraph"/>
        <w:numPr>
          <w:ilvl w:val="0"/>
          <w:numId w:val="1"/>
        </w:numPr>
        <w:spacing w:before="0"/>
        <w:ind w:left="1080" w:hanging="360"/>
        <w:jc w:val="both"/>
        <w:rPr>
          <w:sz w:val="24"/>
        </w:rPr>
      </w:pPr>
      <w:r>
        <w:rPr>
          <w:sz w:val="24"/>
        </w:rPr>
        <w:t>Previous suicide</w:t>
      </w:r>
      <w:r>
        <w:rPr>
          <w:spacing w:val="-8"/>
          <w:sz w:val="24"/>
        </w:rPr>
        <w:t xml:space="preserve"> </w:t>
      </w:r>
      <w:r>
        <w:rPr>
          <w:sz w:val="24"/>
        </w:rPr>
        <w:t>attempt(s)</w:t>
      </w:r>
    </w:p>
    <w:p w:rsidR="00FF57B2" w:rsidRDefault="00FF57B2" w:rsidP="002E08A4">
      <w:pPr>
        <w:pStyle w:val="ListParagraph"/>
        <w:numPr>
          <w:ilvl w:val="0"/>
          <w:numId w:val="1"/>
        </w:numPr>
        <w:spacing w:before="0"/>
        <w:ind w:left="1080" w:hanging="360"/>
        <w:jc w:val="both"/>
        <w:rPr>
          <w:sz w:val="24"/>
        </w:rPr>
      </w:pPr>
      <w:r>
        <w:rPr>
          <w:sz w:val="24"/>
        </w:rPr>
        <w:t>History of mental disorders, particularly clinical</w:t>
      </w:r>
      <w:r>
        <w:rPr>
          <w:spacing w:val="-18"/>
          <w:sz w:val="24"/>
        </w:rPr>
        <w:t xml:space="preserve"> </w:t>
      </w:r>
      <w:r>
        <w:rPr>
          <w:sz w:val="24"/>
        </w:rPr>
        <w:t>depression</w:t>
      </w:r>
    </w:p>
    <w:p w:rsidR="00FF57B2" w:rsidRDefault="00FF57B2" w:rsidP="002E08A4">
      <w:pPr>
        <w:pStyle w:val="ListParagraph"/>
        <w:numPr>
          <w:ilvl w:val="0"/>
          <w:numId w:val="1"/>
        </w:numPr>
        <w:spacing w:before="0"/>
        <w:ind w:left="1080" w:hanging="360"/>
        <w:jc w:val="both"/>
        <w:rPr>
          <w:sz w:val="24"/>
        </w:rPr>
      </w:pPr>
      <w:r>
        <w:rPr>
          <w:sz w:val="24"/>
        </w:rPr>
        <w:t>History of alcohol and substance</w:t>
      </w:r>
      <w:r>
        <w:rPr>
          <w:spacing w:val="-8"/>
          <w:sz w:val="24"/>
        </w:rPr>
        <w:t xml:space="preserve"> </w:t>
      </w:r>
      <w:r>
        <w:rPr>
          <w:sz w:val="24"/>
        </w:rPr>
        <w:t>abuse</w:t>
      </w:r>
    </w:p>
    <w:p w:rsidR="00FF57B2" w:rsidRDefault="00FF57B2" w:rsidP="002E08A4">
      <w:pPr>
        <w:pStyle w:val="ListParagraph"/>
        <w:numPr>
          <w:ilvl w:val="0"/>
          <w:numId w:val="1"/>
        </w:numPr>
        <w:spacing w:before="0"/>
        <w:ind w:left="1080" w:hanging="360"/>
        <w:jc w:val="both"/>
        <w:rPr>
          <w:sz w:val="24"/>
        </w:rPr>
      </w:pPr>
      <w:r>
        <w:rPr>
          <w:sz w:val="24"/>
        </w:rPr>
        <w:t>Feelings of</w:t>
      </w:r>
      <w:r>
        <w:rPr>
          <w:spacing w:val="-6"/>
          <w:sz w:val="24"/>
        </w:rPr>
        <w:t xml:space="preserve"> </w:t>
      </w:r>
      <w:r>
        <w:rPr>
          <w:sz w:val="24"/>
        </w:rPr>
        <w:t>hopelessness</w:t>
      </w:r>
    </w:p>
    <w:p w:rsidR="00FF57B2" w:rsidRDefault="00FF57B2" w:rsidP="002E08A4">
      <w:pPr>
        <w:pStyle w:val="ListParagraph"/>
        <w:numPr>
          <w:ilvl w:val="0"/>
          <w:numId w:val="1"/>
        </w:numPr>
        <w:spacing w:before="0"/>
        <w:ind w:left="1080" w:hanging="360"/>
        <w:jc w:val="both"/>
        <w:rPr>
          <w:sz w:val="24"/>
        </w:rPr>
      </w:pPr>
      <w:r>
        <w:rPr>
          <w:sz w:val="24"/>
        </w:rPr>
        <w:t>Impulsive or aggressive</w:t>
      </w:r>
      <w:r>
        <w:rPr>
          <w:spacing w:val="-7"/>
          <w:sz w:val="24"/>
        </w:rPr>
        <w:t xml:space="preserve"> </w:t>
      </w:r>
      <w:r>
        <w:rPr>
          <w:sz w:val="24"/>
        </w:rPr>
        <w:t>tendencies</w:t>
      </w:r>
    </w:p>
    <w:p w:rsidR="00FF57B2" w:rsidRDefault="00FF57B2" w:rsidP="002E08A4">
      <w:pPr>
        <w:pStyle w:val="ListParagraph"/>
        <w:numPr>
          <w:ilvl w:val="0"/>
          <w:numId w:val="1"/>
        </w:numPr>
        <w:spacing w:before="0"/>
        <w:ind w:left="1080" w:right="464" w:hanging="360"/>
        <w:jc w:val="both"/>
        <w:rPr>
          <w:sz w:val="24"/>
        </w:rPr>
      </w:pPr>
      <w:r>
        <w:rPr>
          <w:sz w:val="24"/>
        </w:rPr>
        <w:t>Cultural and religious beliefs (e.g., belief that suicide is a noble resolution of a personal dilemma)</w:t>
      </w:r>
    </w:p>
    <w:p w:rsidR="00FF57B2" w:rsidRDefault="00FF57B2" w:rsidP="002E08A4">
      <w:pPr>
        <w:pStyle w:val="ListParagraph"/>
        <w:numPr>
          <w:ilvl w:val="0"/>
          <w:numId w:val="1"/>
        </w:numPr>
        <w:spacing w:before="0"/>
        <w:ind w:left="1080" w:hanging="360"/>
        <w:jc w:val="both"/>
        <w:rPr>
          <w:sz w:val="24"/>
        </w:rPr>
      </w:pPr>
      <w:r>
        <w:rPr>
          <w:sz w:val="24"/>
        </w:rPr>
        <w:t>Local epidemics of</w:t>
      </w:r>
      <w:r>
        <w:rPr>
          <w:spacing w:val="-9"/>
          <w:sz w:val="24"/>
        </w:rPr>
        <w:t xml:space="preserve"> </w:t>
      </w:r>
      <w:r>
        <w:rPr>
          <w:sz w:val="24"/>
        </w:rPr>
        <w:t>suicide</w:t>
      </w:r>
    </w:p>
    <w:p w:rsidR="00FF57B2" w:rsidRDefault="00FF57B2" w:rsidP="002E08A4">
      <w:pPr>
        <w:pStyle w:val="ListParagraph"/>
        <w:numPr>
          <w:ilvl w:val="0"/>
          <w:numId w:val="1"/>
        </w:numPr>
        <w:spacing w:before="0"/>
        <w:ind w:left="1080" w:hanging="360"/>
        <w:jc w:val="both"/>
        <w:rPr>
          <w:sz w:val="24"/>
        </w:rPr>
      </w:pPr>
      <w:r>
        <w:rPr>
          <w:sz w:val="24"/>
        </w:rPr>
        <w:t>Isolation, a feeling of being cut off from other</w:t>
      </w:r>
      <w:r>
        <w:rPr>
          <w:spacing w:val="-10"/>
          <w:sz w:val="24"/>
        </w:rPr>
        <w:t xml:space="preserve"> </w:t>
      </w:r>
      <w:r>
        <w:rPr>
          <w:sz w:val="24"/>
        </w:rPr>
        <w:t>people</w:t>
      </w:r>
    </w:p>
    <w:p w:rsidR="00FF57B2" w:rsidRDefault="00FF57B2" w:rsidP="002E08A4">
      <w:pPr>
        <w:pStyle w:val="ListParagraph"/>
        <w:numPr>
          <w:ilvl w:val="0"/>
          <w:numId w:val="1"/>
        </w:numPr>
        <w:spacing w:before="0"/>
        <w:ind w:left="1080" w:hanging="360"/>
        <w:jc w:val="both"/>
        <w:rPr>
          <w:sz w:val="24"/>
        </w:rPr>
      </w:pPr>
      <w:r>
        <w:rPr>
          <w:sz w:val="24"/>
        </w:rPr>
        <w:t>Barriers to accessing mental health</w:t>
      </w:r>
      <w:r>
        <w:rPr>
          <w:spacing w:val="-15"/>
          <w:sz w:val="24"/>
        </w:rPr>
        <w:t xml:space="preserve"> </w:t>
      </w:r>
      <w:r>
        <w:rPr>
          <w:sz w:val="24"/>
        </w:rPr>
        <w:t>treatment</w:t>
      </w:r>
    </w:p>
    <w:p w:rsidR="00FF57B2" w:rsidRDefault="00FF57B2" w:rsidP="002E08A4">
      <w:pPr>
        <w:pStyle w:val="ListParagraph"/>
        <w:numPr>
          <w:ilvl w:val="0"/>
          <w:numId w:val="1"/>
        </w:numPr>
        <w:spacing w:before="0"/>
        <w:ind w:left="1080" w:hanging="360"/>
        <w:jc w:val="both"/>
        <w:rPr>
          <w:sz w:val="24"/>
        </w:rPr>
      </w:pPr>
      <w:r>
        <w:rPr>
          <w:sz w:val="24"/>
        </w:rPr>
        <w:t>Loss (relational, social, work or</w:t>
      </w:r>
      <w:r>
        <w:rPr>
          <w:spacing w:val="-12"/>
          <w:sz w:val="24"/>
        </w:rPr>
        <w:t xml:space="preserve"> </w:t>
      </w:r>
      <w:r>
        <w:rPr>
          <w:sz w:val="24"/>
        </w:rPr>
        <w:t>financial)</w:t>
      </w:r>
    </w:p>
    <w:p w:rsidR="00FF57B2" w:rsidRDefault="00FF57B2" w:rsidP="002E08A4">
      <w:pPr>
        <w:pStyle w:val="ListParagraph"/>
        <w:numPr>
          <w:ilvl w:val="0"/>
          <w:numId w:val="1"/>
        </w:numPr>
        <w:spacing w:before="0"/>
        <w:ind w:left="1080" w:hanging="360"/>
        <w:jc w:val="both"/>
        <w:rPr>
          <w:sz w:val="24"/>
        </w:rPr>
      </w:pPr>
      <w:r>
        <w:rPr>
          <w:sz w:val="24"/>
        </w:rPr>
        <w:t>Physical</w:t>
      </w:r>
      <w:r>
        <w:rPr>
          <w:spacing w:val="-6"/>
          <w:sz w:val="24"/>
        </w:rPr>
        <w:t xml:space="preserve"> </w:t>
      </w:r>
      <w:r>
        <w:rPr>
          <w:sz w:val="24"/>
        </w:rPr>
        <w:t>illness</w:t>
      </w:r>
    </w:p>
    <w:p w:rsidR="00FF57B2" w:rsidRDefault="00FF57B2" w:rsidP="002E08A4">
      <w:pPr>
        <w:pStyle w:val="ListParagraph"/>
        <w:numPr>
          <w:ilvl w:val="0"/>
          <w:numId w:val="1"/>
        </w:numPr>
        <w:spacing w:before="0"/>
        <w:ind w:left="1080" w:hanging="360"/>
        <w:jc w:val="both"/>
        <w:rPr>
          <w:sz w:val="24"/>
        </w:rPr>
      </w:pPr>
      <w:r>
        <w:rPr>
          <w:sz w:val="24"/>
        </w:rPr>
        <w:t>Easy access to lethal</w:t>
      </w:r>
      <w:r>
        <w:rPr>
          <w:spacing w:val="-8"/>
          <w:sz w:val="24"/>
        </w:rPr>
        <w:t xml:space="preserve"> </w:t>
      </w:r>
      <w:r>
        <w:rPr>
          <w:sz w:val="24"/>
        </w:rPr>
        <w:t>methods</w:t>
      </w:r>
    </w:p>
    <w:p w:rsidR="00FF57B2" w:rsidRDefault="00FF57B2" w:rsidP="002E08A4">
      <w:pPr>
        <w:pStyle w:val="ListParagraph"/>
        <w:numPr>
          <w:ilvl w:val="0"/>
          <w:numId w:val="1"/>
        </w:numPr>
        <w:spacing w:before="0"/>
        <w:ind w:left="1080" w:right="279" w:hanging="360"/>
        <w:jc w:val="both"/>
        <w:rPr>
          <w:sz w:val="24"/>
        </w:rPr>
      </w:pPr>
      <w:r>
        <w:rPr>
          <w:sz w:val="24"/>
        </w:rPr>
        <w:t>Unwillingness to seek help because of the stigma attached to mental health and substance abuse disorders or to suicidal</w:t>
      </w:r>
      <w:r>
        <w:rPr>
          <w:spacing w:val="-10"/>
          <w:sz w:val="24"/>
        </w:rPr>
        <w:t xml:space="preserve"> </w:t>
      </w:r>
      <w:r>
        <w:rPr>
          <w:sz w:val="24"/>
        </w:rPr>
        <w:t>thoughts</w:t>
      </w:r>
    </w:p>
    <w:p w:rsidR="00FF57B2" w:rsidRDefault="00A60B61" w:rsidP="006D3475">
      <w:pPr>
        <w:widowControl/>
        <w:autoSpaceDE/>
        <w:autoSpaceDN/>
        <w:spacing w:after="160" w:line="259" w:lineRule="auto"/>
        <w:jc w:val="both"/>
      </w:pPr>
      <w:r>
        <w:br w:type="page"/>
      </w:r>
      <w:hyperlink r:id="rId8">
        <w:r w:rsidR="00FF57B2">
          <w:rPr>
            <w:color w:val="0000FF"/>
            <w:u w:val="single" w:color="0000FF"/>
          </w:rPr>
          <w:t>Centers fo</w:t>
        </w:r>
        <w:bookmarkStart w:id="0" w:name="_GoBack"/>
        <w:bookmarkEnd w:id="0"/>
        <w:r w:rsidR="00FF57B2">
          <w:rPr>
            <w:color w:val="0000FF"/>
            <w:u w:val="single" w:color="0000FF"/>
          </w:rPr>
          <w:t>r Disease Control - Risk and Protective Factors</w:t>
        </w:r>
      </w:hyperlink>
    </w:p>
    <w:p w:rsidR="00FF57B2" w:rsidRDefault="00FF57B2" w:rsidP="002E08A4">
      <w:pPr>
        <w:pStyle w:val="BodyText"/>
        <w:spacing w:before="5"/>
        <w:jc w:val="both"/>
        <w:rPr>
          <w:sz w:val="16"/>
        </w:rPr>
      </w:pPr>
    </w:p>
    <w:p w:rsidR="00FF57B2" w:rsidRDefault="00FF57B2" w:rsidP="002E08A4">
      <w:pPr>
        <w:pStyle w:val="Heading1"/>
        <w:spacing w:before="90" w:line="275" w:lineRule="exact"/>
        <w:ind w:left="0" w:firstLine="0"/>
        <w:jc w:val="both"/>
      </w:pPr>
      <w:r>
        <w:t>Suicide Prevention Training (Department of Mental Health)</w:t>
      </w:r>
    </w:p>
    <w:p w:rsidR="00FF57B2" w:rsidRDefault="0041765D" w:rsidP="002E08A4">
      <w:pPr>
        <w:pStyle w:val="BodyText"/>
        <w:spacing w:line="275" w:lineRule="exact"/>
        <w:jc w:val="both"/>
      </w:pPr>
      <w:hyperlink r:id="rId9">
        <w:r w:rsidR="00FF57B2">
          <w:rPr>
            <w:color w:val="0000FF"/>
            <w:u w:val="single" w:color="0000FF"/>
          </w:rPr>
          <w:t>https://dmh.mo.gov/mentalillness/suicide/training.html</w:t>
        </w:r>
      </w:hyperlink>
    </w:p>
    <w:p w:rsidR="00FF57B2" w:rsidRDefault="00FF57B2" w:rsidP="002E08A4">
      <w:pPr>
        <w:pStyle w:val="BodyText"/>
        <w:spacing w:line="276" w:lineRule="auto"/>
        <w:ind w:right="88"/>
        <w:jc w:val="both"/>
      </w:pPr>
    </w:p>
    <w:p w:rsidR="0051041F" w:rsidRDefault="0051041F" w:rsidP="002E08A4">
      <w:pPr>
        <w:jc w:val="both"/>
      </w:pPr>
    </w:p>
    <w:p w:rsidR="002E08A4" w:rsidRPr="002E08A4" w:rsidRDefault="002E08A4" w:rsidP="002E08A4">
      <w:pPr>
        <w:jc w:val="center"/>
        <w:rPr>
          <w:sz w:val="24"/>
          <w:szCs w:val="24"/>
        </w:rPr>
      </w:pPr>
      <w:r w:rsidRPr="002E08A4">
        <w:rPr>
          <w:sz w:val="24"/>
          <w:szCs w:val="24"/>
        </w:rPr>
        <w:t>*****</w:t>
      </w:r>
    </w:p>
    <w:p w:rsidR="002E08A4" w:rsidRPr="002E08A4" w:rsidRDefault="002E08A4" w:rsidP="002E08A4">
      <w:pPr>
        <w:jc w:val="center"/>
        <w:rPr>
          <w:sz w:val="24"/>
          <w:szCs w:val="24"/>
        </w:rPr>
      </w:pPr>
    </w:p>
    <w:p w:rsidR="002E08A4" w:rsidRPr="002E08A4" w:rsidRDefault="002E08A4" w:rsidP="002E08A4">
      <w:pPr>
        <w:rPr>
          <w:sz w:val="24"/>
          <w:szCs w:val="24"/>
        </w:rPr>
      </w:pPr>
      <w:r w:rsidRPr="002E08A4">
        <w:rPr>
          <w:sz w:val="24"/>
          <w:szCs w:val="24"/>
        </w:rPr>
        <w:t>October 2017, Copyright © 2017 Missouri Consultants for Education, LLC</w:t>
      </w:r>
    </w:p>
    <w:sectPr w:rsidR="002E08A4" w:rsidRPr="002E08A4" w:rsidSect="00A60B61">
      <w:headerReference w:type="default" r:id="rId10"/>
      <w:pgSz w:w="12240" w:h="15840"/>
      <w:pgMar w:top="1440" w:right="135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61" w:rsidRDefault="00A60B61" w:rsidP="00A60B61">
      <w:r>
        <w:separator/>
      </w:r>
    </w:p>
  </w:endnote>
  <w:endnote w:type="continuationSeparator" w:id="0">
    <w:p w:rsidR="00A60B61" w:rsidRDefault="00A60B61" w:rsidP="00A6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61" w:rsidRDefault="00A60B61" w:rsidP="00A60B61">
      <w:r>
        <w:separator/>
      </w:r>
    </w:p>
  </w:footnote>
  <w:footnote w:type="continuationSeparator" w:id="0">
    <w:p w:rsidR="00A60B61" w:rsidRDefault="00A60B61" w:rsidP="00A60B61">
      <w:r>
        <w:continuationSeparator/>
      </w:r>
    </w:p>
  </w:footnote>
  <w:footnote w:id="1">
    <w:p w:rsidR="006D3475" w:rsidRDefault="006D3475">
      <w:pPr>
        <w:pStyle w:val="FootnoteText"/>
      </w:pPr>
      <w:r>
        <w:rPr>
          <w:rStyle w:val="FootnoteReference"/>
        </w:rPr>
        <w:footnoteRef/>
      </w:r>
      <w:r>
        <w:t xml:space="preserve"> Department of Elementary and Secondary Education Model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61" w:rsidRDefault="00A60B61">
    <w:pPr>
      <w:pStyle w:val="Header"/>
      <w:rPr>
        <w:b/>
        <w:noProof/>
      </w:rPr>
    </w:pPr>
    <w:r w:rsidRPr="00A60B61">
      <w:rPr>
        <w:b/>
      </w:rPr>
      <w:tab/>
    </w:r>
    <w:r w:rsidRPr="00A60B61">
      <w:rPr>
        <w:b/>
      </w:rPr>
      <w:tab/>
    </w:r>
    <w:r w:rsidRPr="00A60B61">
      <w:rPr>
        <w:b/>
        <w:u w:val="single"/>
      </w:rPr>
      <w:t>Form</w:t>
    </w:r>
    <w:r w:rsidRPr="00A60B61">
      <w:rPr>
        <w:b/>
      </w:rPr>
      <w:t xml:space="preserve"> 2</w:t>
    </w:r>
    <w:r w:rsidR="002E08A4">
      <w:rPr>
        <w:b/>
      </w:rPr>
      <w:t>7</w:t>
    </w:r>
    <w:r w:rsidR="0095293A">
      <w:rPr>
        <w:b/>
      </w:rPr>
      <w:t>8</w:t>
    </w:r>
    <w:r w:rsidRPr="00A60B61">
      <w:rPr>
        <w:b/>
      </w:rPr>
      <w:t>5</w:t>
    </w:r>
    <w:r w:rsidRPr="00A60B61">
      <w:rPr>
        <w:b/>
      </w:rPr>
      <w:tab/>
    </w:r>
    <w:r w:rsidRPr="00A60B61">
      <w:rPr>
        <w:b/>
      </w:rPr>
      <w:tab/>
    </w:r>
    <w:r>
      <w:rPr>
        <w:b/>
      </w:rPr>
      <w:t>P</w:t>
    </w:r>
    <w:r w:rsidRPr="00A60B61">
      <w:rPr>
        <w:b/>
      </w:rPr>
      <w:t xml:space="preserve">age </w:t>
    </w:r>
    <w:r w:rsidRPr="00A60B61">
      <w:rPr>
        <w:b/>
      </w:rPr>
      <w:fldChar w:fldCharType="begin"/>
    </w:r>
    <w:r w:rsidRPr="00A60B61">
      <w:rPr>
        <w:b/>
      </w:rPr>
      <w:instrText xml:space="preserve"> PAGE   \* MERGEFORMAT </w:instrText>
    </w:r>
    <w:r w:rsidRPr="00A60B61">
      <w:rPr>
        <w:b/>
      </w:rPr>
      <w:fldChar w:fldCharType="separate"/>
    </w:r>
    <w:r w:rsidR="0041765D">
      <w:rPr>
        <w:b/>
        <w:noProof/>
      </w:rPr>
      <w:t>2</w:t>
    </w:r>
    <w:r w:rsidRPr="00A60B61">
      <w:rPr>
        <w:b/>
        <w:noProof/>
      </w:rPr>
      <w:fldChar w:fldCharType="end"/>
    </w:r>
  </w:p>
  <w:p w:rsidR="00A60B61" w:rsidRPr="00A60B61" w:rsidRDefault="00A60B6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75C"/>
    <w:multiLevelType w:val="hybridMultilevel"/>
    <w:tmpl w:val="912CD3E4"/>
    <w:lvl w:ilvl="0" w:tplc="89AAE29A">
      <w:numFmt w:val="bullet"/>
      <w:lvlText w:val=""/>
      <w:lvlJc w:val="left"/>
      <w:pPr>
        <w:ind w:left="1562" w:hanging="720"/>
      </w:pPr>
      <w:rPr>
        <w:rFonts w:ascii="Symbol" w:eastAsia="Symbol" w:hAnsi="Symbol" w:cs="Symbol" w:hint="default"/>
        <w:w w:val="100"/>
        <w:sz w:val="20"/>
        <w:szCs w:val="20"/>
      </w:rPr>
    </w:lvl>
    <w:lvl w:ilvl="1" w:tplc="D854CFE8">
      <w:numFmt w:val="bullet"/>
      <w:lvlText w:val="•"/>
      <w:lvlJc w:val="left"/>
      <w:pPr>
        <w:ind w:left="2446" w:hanging="720"/>
      </w:pPr>
      <w:rPr>
        <w:rFonts w:hint="default"/>
      </w:rPr>
    </w:lvl>
    <w:lvl w:ilvl="2" w:tplc="B4D02918">
      <w:numFmt w:val="bullet"/>
      <w:lvlText w:val="•"/>
      <w:lvlJc w:val="left"/>
      <w:pPr>
        <w:ind w:left="3332" w:hanging="720"/>
      </w:pPr>
      <w:rPr>
        <w:rFonts w:hint="default"/>
      </w:rPr>
    </w:lvl>
    <w:lvl w:ilvl="3" w:tplc="C6CABB78">
      <w:numFmt w:val="bullet"/>
      <w:lvlText w:val="•"/>
      <w:lvlJc w:val="left"/>
      <w:pPr>
        <w:ind w:left="4218" w:hanging="720"/>
      </w:pPr>
      <w:rPr>
        <w:rFonts w:hint="default"/>
      </w:rPr>
    </w:lvl>
    <w:lvl w:ilvl="4" w:tplc="5E36C122">
      <w:numFmt w:val="bullet"/>
      <w:lvlText w:val="•"/>
      <w:lvlJc w:val="left"/>
      <w:pPr>
        <w:ind w:left="5104" w:hanging="720"/>
      </w:pPr>
      <w:rPr>
        <w:rFonts w:hint="default"/>
      </w:rPr>
    </w:lvl>
    <w:lvl w:ilvl="5" w:tplc="AF48F8DA">
      <w:numFmt w:val="bullet"/>
      <w:lvlText w:val="•"/>
      <w:lvlJc w:val="left"/>
      <w:pPr>
        <w:ind w:left="5990" w:hanging="720"/>
      </w:pPr>
      <w:rPr>
        <w:rFonts w:hint="default"/>
      </w:rPr>
    </w:lvl>
    <w:lvl w:ilvl="6" w:tplc="6B4CCB94">
      <w:numFmt w:val="bullet"/>
      <w:lvlText w:val="•"/>
      <w:lvlJc w:val="left"/>
      <w:pPr>
        <w:ind w:left="6876" w:hanging="720"/>
      </w:pPr>
      <w:rPr>
        <w:rFonts w:hint="default"/>
      </w:rPr>
    </w:lvl>
    <w:lvl w:ilvl="7" w:tplc="71868E54">
      <w:numFmt w:val="bullet"/>
      <w:lvlText w:val="•"/>
      <w:lvlJc w:val="left"/>
      <w:pPr>
        <w:ind w:left="7762" w:hanging="720"/>
      </w:pPr>
      <w:rPr>
        <w:rFonts w:hint="default"/>
      </w:rPr>
    </w:lvl>
    <w:lvl w:ilvl="8" w:tplc="BDE69C78">
      <w:numFmt w:val="bullet"/>
      <w:lvlText w:val="•"/>
      <w:lvlJc w:val="left"/>
      <w:pPr>
        <w:ind w:left="864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B2"/>
    <w:rsid w:val="002E08A4"/>
    <w:rsid w:val="0041765D"/>
    <w:rsid w:val="0051041F"/>
    <w:rsid w:val="006D3475"/>
    <w:rsid w:val="0095293A"/>
    <w:rsid w:val="00A60B61"/>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BB1DE9-BA8B-4F82-A4CE-ED9D2B63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57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F57B2"/>
    <w:pPr>
      <w:ind w:left="46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7B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F57B2"/>
    <w:rPr>
      <w:sz w:val="24"/>
      <w:szCs w:val="24"/>
    </w:rPr>
  </w:style>
  <w:style w:type="character" w:customStyle="1" w:styleId="BodyTextChar">
    <w:name w:val="Body Text Char"/>
    <w:basedOn w:val="DefaultParagraphFont"/>
    <w:link w:val="BodyText"/>
    <w:uiPriority w:val="1"/>
    <w:rsid w:val="00FF57B2"/>
    <w:rPr>
      <w:rFonts w:ascii="Times New Roman" w:eastAsia="Times New Roman" w:hAnsi="Times New Roman" w:cs="Times New Roman"/>
      <w:sz w:val="24"/>
      <w:szCs w:val="24"/>
    </w:rPr>
  </w:style>
  <w:style w:type="paragraph" w:styleId="ListParagraph">
    <w:name w:val="List Paragraph"/>
    <w:basedOn w:val="Normal"/>
    <w:uiPriority w:val="1"/>
    <w:qFormat/>
    <w:rsid w:val="00FF57B2"/>
    <w:pPr>
      <w:spacing w:before="41"/>
      <w:ind w:left="828" w:hanging="360"/>
    </w:pPr>
  </w:style>
  <w:style w:type="paragraph" w:styleId="Header">
    <w:name w:val="header"/>
    <w:basedOn w:val="Normal"/>
    <w:link w:val="HeaderChar"/>
    <w:uiPriority w:val="99"/>
    <w:unhideWhenUsed/>
    <w:rsid w:val="00A60B61"/>
    <w:pPr>
      <w:tabs>
        <w:tab w:val="center" w:pos="4680"/>
        <w:tab w:val="right" w:pos="9360"/>
      </w:tabs>
    </w:pPr>
  </w:style>
  <w:style w:type="character" w:customStyle="1" w:styleId="HeaderChar">
    <w:name w:val="Header Char"/>
    <w:basedOn w:val="DefaultParagraphFont"/>
    <w:link w:val="Header"/>
    <w:uiPriority w:val="99"/>
    <w:rsid w:val="00A60B61"/>
    <w:rPr>
      <w:rFonts w:ascii="Times New Roman" w:eastAsia="Times New Roman" w:hAnsi="Times New Roman" w:cs="Times New Roman"/>
    </w:rPr>
  </w:style>
  <w:style w:type="paragraph" w:styleId="Footer">
    <w:name w:val="footer"/>
    <w:basedOn w:val="Normal"/>
    <w:link w:val="FooterChar"/>
    <w:uiPriority w:val="99"/>
    <w:unhideWhenUsed/>
    <w:rsid w:val="00A60B61"/>
    <w:pPr>
      <w:tabs>
        <w:tab w:val="center" w:pos="4680"/>
        <w:tab w:val="right" w:pos="9360"/>
      </w:tabs>
    </w:pPr>
  </w:style>
  <w:style w:type="character" w:customStyle="1" w:styleId="FooterChar">
    <w:name w:val="Footer Char"/>
    <w:basedOn w:val="DefaultParagraphFont"/>
    <w:link w:val="Footer"/>
    <w:uiPriority w:val="99"/>
    <w:rsid w:val="00A60B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D3475"/>
    <w:rPr>
      <w:sz w:val="20"/>
      <w:szCs w:val="20"/>
    </w:rPr>
  </w:style>
  <w:style w:type="character" w:customStyle="1" w:styleId="FootnoteTextChar">
    <w:name w:val="Footnote Text Char"/>
    <w:basedOn w:val="DefaultParagraphFont"/>
    <w:link w:val="FootnoteText"/>
    <w:uiPriority w:val="99"/>
    <w:semiHidden/>
    <w:rsid w:val="006D34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suicide/riskprotectivefact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mentalillness/suicide/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A952-5103-4F5F-AD19-D97DBA77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280</Words>
  <Characters>1808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2785 form-New.DOCX</vt:lpstr>
    </vt:vector>
  </TitlesOfParts>
  <Company>Hewlett-Packard Company</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2785 form-New.DOCX</dc:title>
  <dc:subject/>
  <dc:creator>Nicole Boyles</dc:creator>
  <cp:keywords/>
  <dc:description/>
  <cp:lastModifiedBy>Nicole Boyles</cp:lastModifiedBy>
  <cp:revision>7</cp:revision>
  <cp:lastPrinted>2017-10-06T16:38:00Z</cp:lastPrinted>
  <dcterms:created xsi:type="dcterms:W3CDTF">2017-09-05T21:03:00Z</dcterms:created>
  <dcterms:modified xsi:type="dcterms:W3CDTF">2017-10-06T21:00:00Z</dcterms:modified>
</cp:coreProperties>
</file>